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5D" w:rsidRPr="0001715D" w:rsidRDefault="0001715D">
      <w:pPr>
        <w:rPr>
          <w:rFonts w:ascii="Tahoma" w:hAnsi="Tahoma" w:cs="Tahoma"/>
          <w:color w:val="0D3734"/>
          <w:shd w:val="clear" w:color="auto" w:fill="FFFFFF"/>
        </w:rPr>
      </w:pPr>
      <w:proofErr w:type="spellStart"/>
      <w:r w:rsidRPr="0001715D">
        <w:rPr>
          <w:rFonts w:ascii="Tahoma" w:hAnsi="Tahoma" w:cs="Tahoma"/>
          <w:color w:val="0D3734"/>
          <w:shd w:val="clear" w:color="auto" w:fill="FFFFFF"/>
        </w:rPr>
        <w:t>Şirketimiz'in</w:t>
      </w:r>
      <w:proofErr w:type="spellEnd"/>
      <w:r w:rsidRPr="0001715D">
        <w:rPr>
          <w:rFonts w:ascii="Tahoma" w:hAnsi="Tahoma" w:cs="Tahoma"/>
          <w:color w:val="0D3734"/>
          <w:shd w:val="clear" w:color="auto" w:fill="FFFFFF"/>
        </w:rPr>
        <w:t xml:space="preserve">, 3 Haziran 2014 tarihinde yapılan 2013 faaliyet dönemi Olağan Genel Kurul Toplantısında alınan kararların özeti aşağıda belirtilmiş olup Genel Kurulu'na ilişkin toplantı tutanağı, hazır bulunanlar listesi ve kar dağıtım tablosu </w:t>
      </w:r>
      <w:proofErr w:type="spellStart"/>
      <w:r w:rsidRPr="0001715D">
        <w:rPr>
          <w:rFonts w:ascii="Tahoma" w:hAnsi="Tahoma" w:cs="Tahoma"/>
          <w:color w:val="0D3734"/>
          <w:shd w:val="clear" w:color="auto" w:fill="FFFFFF"/>
        </w:rPr>
        <w:t>pdf</w:t>
      </w:r>
      <w:proofErr w:type="spellEnd"/>
      <w:r w:rsidRPr="0001715D">
        <w:rPr>
          <w:rFonts w:ascii="Tahoma" w:hAnsi="Tahoma" w:cs="Tahoma"/>
          <w:color w:val="0D3734"/>
          <w:shd w:val="clear" w:color="auto" w:fill="FFFFFF"/>
        </w:rPr>
        <w:t xml:space="preserve"> olarak ekte sunulmuştur.</w:t>
      </w:r>
    </w:p>
    <w:p w:rsidR="009105AB" w:rsidRPr="0001715D" w:rsidRDefault="0001715D">
      <w:r w:rsidRPr="0001715D">
        <w:rPr>
          <w:rFonts w:ascii="Tahoma" w:hAnsi="Tahoma" w:cs="Tahoma"/>
          <w:color w:val="0D3734"/>
          <w:shd w:val="clear" w:color="auto" w:fill="FFFFFF"/>
        </w:rPr>
        <w:br/>
        <w:t>1-  Şirket Yönetim Kurulu'nca hazırlanan 2013 yılına ait yıllık faaliyet raporu, Şirket'in bağımsız denetçisince hazırlanan 2013 yılına ait bağımsız denetim rapor ve Şirket'in 2013 yılına ait mali tabloları oybirliği ile onaylanmıştır.</w:t>
      </w:r>
      <w:r w:rsidRPr="0001715D">
        <w:rPr>
          <w:rFonts w:ascii="Tahoma" w:hAnsi="Tahoma" w:cs="Tahoma"/>
          <w:color w:val="0D3734"/>
          <w:shd w:val="clear" w:color="auto" w:fill="FFFFFF"/>
        </w:rPr>
        <w:br/>
        <w:t xml:space="preserve">2 - Yönetim Kurulu Üyeleri 2013 yılı faaliyetlerinden dolayı ayrı </w:t>
      </w:r>
      <w:proofErr w:type="spellStart"/>
      <w:r w:rsidRPr="0001715D">
        <w:rPr>
          <w:rFonts w:ascii="Tahoma" w:hAnsi="Tahoma" w:cs="Tahoma"/>
          <w:color w:val="0D3734"/>
          <w:shd w:val="clear" w:color="auto" w:fill="FFFFFF"/>
        </w:rPr>
        <w:t>ayrı</w:t>
      </w:r>
      <w:proofErr w:type="spellEnd"/>
      <w:r w:rsidRPr="0001715D">
        <w:rPr>
          <w:rFonts w:ascii="Tahoma" w:hAnsi="Tahoma" w:cs="Tahoma"/>
          <w:color w:val="0D3734"/>
          <w:shd w:val="clear" w:color="auto" w:fill="FFFFFF"/>
        </w:rPr>
        <w:t xml:space="preserve"> ibra edilmiştir.</w:t>
      </w:r>
      <w:r w:rsidRPr="0001715D">
        <w:rPr>
          <w:rFonts w:ascii="Tahoma" w:hAnsi="Tahoma" w:cs="Tahoma"/>
          <w:color w:val="0D3734"/>
          <w:shd w:val="clear" w:color="auto" w:fill="FFFFFF"/>
        </w:rPr>
        <w:br/>
        <w:t xml:space="preserve">3 - Şirket'in 31.12.2013 tarihli mali tablolardaki yasal kayıtlarında yer alan 10.573.054,80 TL 2013 yılı net karının 528.652,74 TL kadarının birinci tertip yasal yedeklere ve kalan 10.044.402,06 TL kadarının olağanüstü yedeklere ayrılması ve </w:t>
      </w:r>
      <w:proofErr w:type="spellStart"/>
      <w:r w:rsidRPr="0001715D">
        <w:rPr>
          <w:rFonts w:ascii="Tahoma" w:hAnsi="Tahoma" w:cs="Tahoma"/>
          <w:color w:val="0D3734"/>
          <w:shd w:val="clear" w:color="auto" w:fill="FFFFFF"/>
        </w:rPr>
        <w:t>Şirketimiz'in</w:t>
      </w:r>
      <w:proofErr w:type="spellEnd"/>
      <w:r w:rsidRPr="0001715D">
        <w:rPr>
          <w:rFonts w:ascii="Tahoma" w:hAnsi="Tahoma" w:cs="Tahoma"/>
          <w:color w:val="0D3734"/>
          <w:shd w:val="clear" w:color="auto" w:fill="FFFFFF"/>
        </w:rPr>
        <w:t xml:space="preserve"> </w:t>
      </w:r>
      <w:proofErr w:type="gramStart"/>
      <w:r w:rsidRPr="0001715D">
        <w:rPr>
          <w:rFonts w:ascii="Tahoma" w:hAnsi="Tahoma" w:cs="Tahoma"/>
          <w:color w:val="0D3734"/>
          <w:shd w:val="clear" w:color="auto" w:fill="FFFFFF"/>
        </w:rPr>
        <w:t>konsolide</w:t>
      </w:r>
      <w:proofErr w:type="gramEnd"/>
      <w:r w:rsidRPr="0001715D">
        <w:rPr>
          <w:rFonts w:ascii="Tahoma" w:hAnsi="Tahoma" w:cs="Tahoma"/>
          <w:color w:val="0D3734"/>
          <w:shd w:val="clear" w:color="auto" w:fill="FFFFFF"/>
        </w:rPr>
        <w:t xml:space="preserve"> TFRS mali tablolarında yer alan 5.579 Bin TL 2013 yılı net zararının ve ayrılacak 529 Bin TL birinci tertip yasal yedeğin geçmiş yıl karlarından mahsup yapılmasına oybirliği ile karar verilmiştir.</w:t>
      </w:r>
      <w:r w:rsidRPr="0001715D">
        <w:rPr>
          <w:rFonts w:ascii="Tahoma" w:hAnsi="Tahoma" w:cs="Tahoma"/>
          <w:color w:val="0D3734"/>
          <w:shd w:val="clear" w:color="auto" w:fill="FFFFFF"/>
        </w:rPr>
        <w:br/>
        <w:t>4 - Şirket'in 2014 yılı için bağımsız denetimini yapmak üzere Yönetim Kurulu tarafından Bağımsız Denetim Kuruluşu olarak seçilen (</w:t>
      </w:r>
      <w:proofErr w:type="spellStart"/>
      <w:r w:rsidRPr="0001715D">
        <w:rPr>
          <w:rFonts w:ascii="Tahoma" w:hAnsi="Tahoma" w:cs="Tahoma"/>
          <w:color w:val="0D3734"/>
          <w:shd w:val="clear" w:color="auto" w:fill="FFFFFF"/>
        </w:rPr>
        <w:t>Ernst</w:t>
      </w:r>
      <w:proofErr w:type="spellEnd"/>
      <w:r w:rsidRPr="0001715D">
        <w:rPr>
          <w:rFonts w:ascii="Tahoma" w:hAnsi="Tahoma" w:cs="Tahoma"/>
          <w:color w:val="0D3734"/>
          <w:shd w:val="clear" w:color="auto" w:fill="FFFFFF"/>
        </w:rPr>
        <w:t>&amp;</w:t>
      </w:r>
      <w:proofErr w:type="spellStart"/>
      <w:r w:rsidRPr="0001715D">
        <w:rPr>
          <w:rFonts w:ascii="Tahoma" w:hAnsi="Tahoma" w:cs="Tahoma"/>
          <w:color w:val="0D3734"/>
          <w:shd w:val="clear" w:color="auto" w:fill="FFFFFF"/>
        </w:rPr>
        <w:t>Young</w:t>
      </w:r>
      <w:proofErr w:type="spellEnd"/>
      <w:r w:rsidRPr="0001715D">
        <w:rPr>
          <w:rFonts w:ascii="Tahoma" w:hAnsi="Tahoma" w:cs="Tahoma"/>
          <w:color w:val="0D3734"/>
          <w:shd w:val="clear" w:color="auto" w:fill="FFFFFF"/>
        </w:rPr>
        <w:t>) Güney Bağımsız Denetim ve Serbest Muhasebeci Mali Müşavirlik A.Ş. bağımsız denetim kuruluşu olarak onaylanmıştır.</w:t>
      </w:r>
      <w:r w:rsidRPr="0001715D">
        <w:rPr>
          <w:rFonts w:ascii="Tahoma" w:hAnsi="Tahoma" w:cs="Tahoma"/>
          <w:color w:val="0D3734"/>
          <w:shd w:val="clear" w:color="auto" w:fill="FFFFFF"/>
        </w:rPr>
        <w:br/>
      </w:r>
      <w:proofErr w:type="gramStart"/>
      <w:r w:rsidRPr="0001715D">
        <w:rPr>
          <w:rFonts w:ascii="Tahoma" w:hAnsi="Tahoma" w:cs="Tahoma"/>
          <w:color w:val="0D3734"/>
          <w:shd w:val="clear" w:color="auto" w:fill="FFFFFF"/>
        </w:rPr>
        <w:t>5 - 2013 yılı içerisinde 10.000,00 TL GSD Eğitim Vakfı'na ve 200,00 TL Türk Eğitim Vakfı'na olmak üzere toplam 10.200,00 TL bağış yaptığı pay sahiplerinin bilgisine sunuldu ve Şirket'çe bir hesap döneminde yapılabilecek bağış sınırının 60.000,00 TL olarak kabulüne oybirliği ile karar verildi</w:t>
      </w:r>
      <w:r w:rsidRPr="0001715D">
        <w:rPr>
          <w:rStyle w:val="apple-converted-space"/>
          <w:rFonts w:ascii="Tahoma" w:hAnsi="Tahoma" w:cs="Tahoma"/>
          <w:color w:val="0D3734"/>
          <w:shd w:val="clear" w:color="auto" w:fill="FFFFFF"/>
        </w:rPr>
        <w:t> </w:t>
      </w:r>
      <w:r w:rsidRPr="0001715D">
        <w:rPr>
          <w:rFonts w:ascii="Tahoma" w:hAnsi="Tahoma" w:cs="Tahoma"/>
          <w:color w:val="0D3734"/>
          <w:shd w:val="clear" w:color="auto" w:fill="FFFFFF"/>
        </w:rPr>
        <w:br/>
        <w:t>6- Şirket'in 2014 ve izleyen yıllara ilişkin kar dağıtım politikasının kabulüne oybirliği ile karar verilmiştir.</w:t>
      </w:r>
      <w:proofErr w:type="gramEnd"/>
      <w:r w:rsidRPr="0001715D">
        <w:rPr>
          <w:rFonts w:ascii="Tahoma" w:hAnsi="Tahoma" w:cs="Tahoma"/>
          <w:color w:val="0D3734"/>
          <w:shd w:val="clear" w:color="auto" w:fill="FFFFFF"/>
        </w:rPr>
        <w:br/>
      </w:r>
    </w:p>
    <w:sectPr w:rsidR="009105AB" w:rsidRPr="0001715D"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15D"/>
    <w:rsid w:val="0001715D"/>
    <w:rsid w:val="00330F71"/>
    <w:rsid w:val="00382476"/>
    <w:rsid w:val="00513708"/>
    <w:rsid w:val="00590631"/>
    <w:rsid w:val="005A25C4"/>
    <w:rsid w:val="007430C4"/>
    <w:rsid w:val="007B020B"/>
    <w:rsid w:val="009105AB"/>
    <w:rsid w:val="00A661B2"/>
    <w:rsid w:val="00AC4867"/>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171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2014-06-04T12:32:00Z</dcterms:created>
  <dcterms:modified xsi:type="dcterms:W3CDTF">2014-06-04T12:32:00Z</dcterms:modified>
</cp:coreProperties>
</file>